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C8" w:rsidRPr="00EE66CC" w:rsidRDefault="00EB55C8" w:rsidP="00EE66CC">
      <w:bookmarkStart w:id="0" w:name="_GoBack"/>
      <w:bookmarkEnd w:id="0"/>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1"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4B6DFE">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4B6DFE">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4B6DFE">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4B6DFE">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4B6DFE">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4B6DFE">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4B6DFE">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4B6DFE">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4B6DFE"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4B6DFE"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4B6DFE">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4B6DFE"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4B6DFE"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4B6DFE"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4B6DFE"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4B6DFE"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4B6DFE">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4B6DFE">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2" w:name="_Toc422496167"/>
      <w:r w:rsidRPr="00EE66CC">
        <w:lastRenderedPageBreak/>
        <w:t>ВВЕДЕНИЕ</w:t>
      </w:r>
      <w:bookmarkEnd w:id="1"/>
      <w:bookmarkEnd w:id="2"/>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3" w:name="_Toc420597606"/>
      <w:bookmarkStart w:id="4" w:name="_Toc420598525"/>
      <w:bookmarkStart w:id="5" w:name="_Toc422496168"/>
      <w:r w:rsidRPr="00DE4905">
        <w:lastRenderedPageBreak/>
        <w:t>1. ЦЕЛЕВОЙ РАЗДЕЛ</w:t>
      </w:r>
      <w:bookmarkEnd w:id="3"/>
      <w:bookmarkEnd w:id="4"/>
      <w:bookmarkEnd w:id="5"/>
    </w:p>
    <w:p w:rsidR="0077428B" w:rsidRPr="00DE4905" w:rsidRDefault="0077428B" w:rsidP="008F0F1A">
      <w:pPr>
        <w:pStyle w:val="2NEw"/>
      </w:pPr>
      <w:bookmarkStart w:id="6" w:name="_Toc420597607"/>
      <w:bookmarkStart w:id="7" w:name="_Toc420598526"/>
      <w:bookmarkStart w:id="8" w:name="_Toc422496169"/>
      <w:r w:rsidRPr="00DE4905">
        <w:t>1.1. Пояснительная записка</w:t>
      </w:r>
      <w:bookmarkEnd w:id="6"/>
      <w:bookmarkEnd w:id="7"/>
      <w:bookmarkEnd w:id="8"/>
    </w:p>
    <w:p w:rsidR="0077428B" w:rsidRPr="00DE4905" w:rsidRDefault="0077428B" w:rsidP="00EE66CC">
      <w:pPr>
        <w:pStyle w:val="3New"/>
      </w:pPr>
      <w:bookmarkStart w:id="9" w:name="_Toc420597608"/>
      <w:bookmarkStart w:id="10" w:name="_Toc420598527"/>
      <w:bookmarkStart w:id="11" w:name="_Toc422496170"/>
      <w:r w:rsidRPr="00DE4905">
        <w:t>1.1.1. Цели и задачи Программы</w:t>
      </w:r>
      <w:bookmarkEnd w:id="9"/>
      <w:bookmarkEnd w:id="10"/>
      <w:bookmarkEnd w:id="11"/>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2" w:name="_Toc420597609"/>
      <w:bookmarkStart w:id="13" w:name="_Toc420598528"/>
      <w:bookmarkStart w:id="14" w:name="_Toc422496171"/>
      <w:r w:rsidRPr="00DE4905">
        <w:t>1.1.2. Принципы и подходы к формированию Программы</w:t>
      </w:r>
      <w:bookmarkEnd w:id="12"/>
      <w:bookmarkEnd w:id="13"/>
      <w:bookmarkEnd w:id="14"/>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5" w:name="_Toc420597610"/>
      <w:bookmarkStart w:id="16" w:name="_Toc420598529"/>
      <w:bookmarkStart w:id="17" w:name="_Toc422496172"/>
      <w:r w:rsidRPr="00DE4905">
        <w:t>1.2. Планируемые результаты</w:t>
      </w:r>
      <w:bookmarkEnd w:id="15"/>
      <w:bookmarkEnd w:id="16"/>
      <w:bookmarkEnd w:id="17"/>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8" w:name="_Toc420597611"/>
      <w:bookmarkStart w:id="19" w:name="_Toc420598530"/>
      <w:bookmarkStart w:id="20" w:name="_Toc422496173"/>
      <w:r w:rsidRPr="00DE4905">
        <w:t>Целевые ориентиры в младенческом возрасте</w:t>
      </w:r>
      <w:bookmarkEnd w:id="18"/>
      <w:bookmarkEnd w:id="19"/>
      <w:bookmarkEnd w:id="20"/>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1" w:name="_Toc420597612"/>
      <w:bookmarkStart w:id="22" w:name="_Toc420598531"/>
      <w:bookmarkStart w:id="23" w:name="_Toc422496174"/>
      <w:r w:rsidRPr="00DE4905">
        <w:t>Целевые ориентиры в раннем возрасте</w:t>
      </w:r>
      <w:bookmarkEnd w:id="21"/>
      <w:bookmarkEnd w:id="22"/>
      <w:bookmarkEnd w:id="23"/>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4" w:name="_Toc420597613"/>
      <w:bookmarkStart w:id="25" w:name="_Toc420598532"/>
      <w:bookmarkStart w:id="26" w:name="_Toc422496175"/>
      <w:r w:rsidRPr="00DE4905">
        <w:t>Целевые ориентиры на этапе завершения освоения Программы</w:t>
      </w:r>
      <w:bookmarkEnd w:id="24"/>
      <w:bookmarkEnd w:id="25"/>
      <w:bookmarkEnd w:id="26"/>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7" w:name="_Toc420597614"/>
      <w:bookmarkStart w:id="28" w:name="_Toc420598533"/>
    </w:p>
    <w:p w:rsidR="0077428B" w:rsidRPr="00DE4905" w:rsidRDefault="0077428B" w:rsidP="008F0F1A">
      <w:pPr>
        <w:pStyle w:val="2NEw"/>
        <w:rPr>
          <w:rFonts w:eastAsia="Times New Roman"/>
          <w:sz w:val="24"/>
          <w:szCs w:val="24"/>
          <w:lang w:eastAsia="ru-RU"/>
        </w:rPr>
      </w:pPr>
      <w:bookmarkStart w:id="29" w:name="_Toc422496176"/>
      <w:r w:rsidRPr="00DE4905">
        <w:t xml:space="preserve">1.3. Развивающее оценивание качества </w:t>
      </w:r>
      <w:bookmarkEnd w:id="27"/>
      <w:r w:rsidRPr="00DE4905">
        <w:t>образовательной деятельности по Программе</w:t>
      </w:r>
      <w:bookmarkEnd w:id="28"/>
      <w:bookmarkEnd w:id="29"/>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30" w:name="_Toc420597615"/>
      <w:bookmarkStart w:id="31" w:name="_Toc420598534"/>
      <w:r w:rsidRPr="00DE4905">
        <w:br w:type="page"/>
      </w:r>
      <w:bookmarkStart w:id="32" w:name="_Toc422496177"/>
      <w:r w:rsidRPr="00DE4905">
        <w:lastRenderedPageBreak/>
        <w:t>2. СОДЕРЖАТЕЛЬНЫЙ РАЗДЕЛ</w:t>
      </w:r>
      <w:bookmarkEnd w:id="30"/>
      <w:bookmarkEnd w:id="31"/>
      <w:bookmarkEnd w:id="32"/>
    </w:p>
    <w:p w:rsidR="0077428B" w:rsidRPr="00DE4905" w:rsidRDefault="0077428B" w:rsidP="008F0F1A">
      <w:pPr>
        <w:pStyle w:val="2NEw"/>
      </w:pPr>
      <w:bookmarkStart w:id="33" w:name="_Toc420597616"/>
      <w:bookmarkStart w:id="34" w:name="_Toc420598535"/>
      <w:bookmarkStart w:id="35" w:name="_Toc422496178"/>
      <w:r w:rsidRPr="00DE4905">
        <w:t>2.1. Общие положения</w:t>
      </w:r>
      <w:bookmarkEnd w:id="33"/>
      <w:bookmarkEnd w:id="34"/>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6"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6"/>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7" w:name="_Toc420598538"/>
      <w:bookmarkStart w:id="38" w:name="_Toc420597619"/>
      <w:bookmarkStart w:id="39" w:name="_Toc419228621"/>
      <w:bookmarkStart w:id="40" w:name="_Toc422496180"/>
      <w:r w:rsidRPr="00DF3FFE">
        <w:lastRenderedPageBreak/>
        <w:t>2.2.1. Младенческий и ранний возраст</w:t>
      </w:r>
      <w:bookmarkEnd w:id="37"/>
      <w:bookmarkEnd w:id="38"/>
      <w:bookmarkEnd w:id="39"/>
      <w:bookmarkEnd w:id="40"/>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1" w:name="_Toc420598539"/>
      <w:bookmarkStart w:id="42" w:name="_Toc420597620"/>
      <w:bookmarkStart w:id="43" w:name="_Toc422496181"/>
      <w:r w:rsidRPr="00DF3FFE">
        <w:t>Младенческий возраст (2-12 мес</w:t>
      </w:r>
      <w:r>
        <w:t>яцев</w:t>
      </w:r>
      <w:r w:rsidRPr="00DF3FFE">
        <w:t>)</w:t>
      </w:r>
      <w:bookmarkEnd w:id="41"/>
      <w:bookmarkEnd w:id="42"/>
      <w:bookmarkEnd w:id="43"/>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r>
        <w:t>.</w:t>
      </w:r>
    </w:p>
    <w:p w:rsidR="0077428B" w:rsidRPr="00DE4905" w:rsidRDefault="0077428B" w:rsidP="00631530">
      <w:pPr>
        <w:pStyle w:val="3New"/>
      </w:pPr>
      <w:bookmarkStart w:id="44" w:name="_Toc420598540"/>
      <w:bookmarkStart w:id="45" w:name="_Toc420597621"/>
      <w:bookmarkStart w:id="46" w:name="_Toc419228622"/>
      <w:r>
        <w:br w:type="page"/>
      </w:r>
      <w:bookmarkStart w:id="47" w:name="_Toc422496182"/>
      <w:r w:rsidRPr="00DE4905">
        <w:lastRenderedPageBreak/>
        <w:t>Ранний возраст (1-3 года)</w:t>
      </w:r>
      <w:bookmarkEnd w:id="44"/>
      <w:bookmarkEnd w:id="45"/>
      <w:bookmarkEnd w:id="46"/>
      <w:bookmarkEnd w:id="47"/>
    </w:p>
    <w:p w:rsidR="0077428B" w:rsidRPr="00631530" w:rsidRDefault="0077428B" w:rsidP="00631530">
      <w:pPr>
        <w:pStyle w:val="5NEW"/>
      </w:pPr>
      <w:bookmarkStart w:id="48" w:name="_Toc420597622"/>
      <w:bookmarkStart w:id="49" w:name="_Toc419228623"/>
      <w:r w:rsidRPr="00631530">
        <w:t>Социально-коммуникативное развитие</w:t>
      </w:r>
      <w:bookmarkEnd w:id="48"/>
      <w:bookmarkEnd w:id="49"/>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50" w:name="_Toc420597623"/>
      <w:r w:rsidRPr="00DE4905">
        <w:t>Познавательное развитие</w:t>
      </w:r>
      <w:bookmarkEnd w:id="50"/>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1" w:name="_Toc420597624"/>
      <w:bookmarkStart w:id="52" w:name="_Toc419228624"/>
      <w:r w:rsidRPr="00DE4905">
        <w:t>Речевое развитие</w:t>
      </w:r>
      <w:bookmarkEnd w:id="51"/>
      <w:bookmarkEnd w:id="52"/>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3" w:name="_Toc420597625"/>
      <w:bookmarkStart w:id="54" w:name="_Toc419228625"/>
      <w:r w:rsidRPr="00DE4905">
        <w:t>Художественно-эстетическое развитие</w:t>
      </w:r>
      <w:bookmarkEnd w:id="53"/>
      <w:bookmarkEnd w:id="54"/>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5" w:name="_Toc420597626"/>
      <w:bookmarkStart w:id="56" w:name="_Toc419228626"/>
      <w:r w:rsidRPr="00DE4905">
        <w:t>Физическое развитие</w:t>
      </w:r>
      <w:bookmarkEnd w:id="55"/>
      <w:bookmarkEnd w:id="56"/>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7" w:name="_Toc420598541"/>
      <w:bookmarkStart w:id="58" w:name="_Toc420597627"/>
      <w:bookmarkStart w:id="59" w:name="_Toc419228627"/>
      <w:r>
        <w:br w:type="page"/>
      </w:r>
      <w:bookmarkStart w:id="60" w:name="_Toc422496183"/>
      <w:r w:rsidRPr="00DE4905">
        <w:lastRenderedPageBreak/>
        <w:t>2.</w:t>
      </w:r>
      <w:r>
        <w:t>2</w:t>
      </w:r>
      <w:r w:rsidRPr="00DE4905">
        <w:t>.2. Дошкольный возраст</w:t>
      </w:r>
      <w:bookmarkEnd w:id="57"/>
      <w:bookmarkEnd w:id="58"/>
      <w:bookmarkEnd w:id="59"/>
      <w:bookmarkEnd w:id="60"/>
    </w:p>
    <w:p w:rsidR="0077428B" w:rsidRPr="00DE4905" w:rsidRDefault="0077428B" w:rsidP="00F11BA6">
      <w:pPr>
        <w:pStyle w:val="3New"/>
      </w:pPr>
      <w:bookmarkStart w:id="61" w:name="_Toc420598542"/>
      <w:bookmarkStart w:id="62" w:name="_Toc420597628"/>
      <w:bookmarkStart w:id="63" w:name="_Toc419228628"/>
      <w:bookmarkStart w:id="64" w:name="_Toc422496184"/>
      <w:r w:rsidRPr="00DE4905">
        <w:t>Социально-коммуникативное развитие</w:t>
      </w:r>
      <w:bookmarkEnd w:id="61"/>
      <w:bookmarkEnd w:id="62"/>
      <w:bookmarkEnd w:id="63"/>
      <w:bookmarkEnd w:id="64"/>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6"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FE" w:rsidRDefault="004B6DFE" w:rsidP="0077428B">
      <w:pPr>
        <w:spacing w:after="0" w:line="240" w:lineRule="auto"/>
      </w:pPr>
      <w:r>
        <w:separator/>
      </w:r>
    </w:p>
  </w:endnote>
  <w:endnote w:type="continuationSeparator" w:id="0">
    <w:p w:rsidR="004B6DFE" w:rsidRDefault="004B6DFE"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82511"/>
      <w:docPartObj>
        <w:docPartGallery w:val="Page Numbers (Bottom of Page)"/>
        <w:docPartUnique/>
      </w:docPartObj>
    </w:sdtPr>
    <w:sdtEndPr/>
    <w:sdtContent>
      <w:p w:rsidR="00EE66CC" w:rsidRDefault="00A06E67">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11BA6" w:rsidRDefault="004B6DFE">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06E67" w:rsidRPr="00A06E67">
                                <w:rPr>
                                  <w:noProof/>
                                  <w:sz w:val="28"/>
                                  <w:szCs w:val="28"/>
                                </w:rPr>
                                <w:t>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Y8gcx5gIAAEgGAAAOAAAAAAAA&#10;AAAAAAAAAC4CAABkcnMvZTJvRG9jLnhtbFBLAQItABQABgAIAAAAIQDoUJs+3QAAAAMBAAAPAAAA&#10;AAAAAAAAAAAAAEAFAABkcnMvZG93bnJldi54bWxQSwUGAAAAAAQABADzAAAASgYAAAAA&#10;" filled="f" fillcolor="#4f81bd [3204]" stroked="f" strokecolor="#737373 [1789]">
                  <v:textbox>
                    <w:txbxContent>
                      <w:p w:rsidR="00F11BA6" w:rsidRDefault="004B6DFE">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06E67" w:rsidRPr="00A06E67">
                          <w:rPr>
                            <w:noProof/>
                            <w:sz w:val="28"/>
                            <w:szCs w:val="28"/>
                          </w:rPr>
                          <w:t>7</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FE" w:rsidRDefault="004B6DFE" w:rsidP="0077428B">
      <w:pPr>
        <w:spacing w:after="0" w:line="240" w:lineRule="auto"/>
      </w:pPr>
      <w:r>
        <w:separator/>
      </w:r>
    </w:p>
  </w:footnote>
  <w:footnote w:type="continuationSeparator" w:id="0">
    <w:p w:rsidR="004B6DFE" w:rsidRDefault="004B6DFE"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CC" w:rsidRDefault="00EE66CC"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E66CC" w:rsidRDefault="00EE66CC" w:rsidP="008F17CF">
    <w:pPr>
      <w:pStyle w:val="aa"/>
      <w:ind w:right="360"/>
    </w:pPr>
  </w:p>
  <w:p w:rsidR="00EE66CC" w:rsidRDefault="00EE66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B"/>
    <w:rsid w:val="00092D1F"/>
    <w:rsid w:val="002911B1"/>
    <w:rsid w:val="004B6DFE"/>
    <w:rsid w:val="005C3B10"/>
    <w:rsid w:val="00611595"/>
    <w:rsid w:val="00631530"/>
    <w:rsid w:val="00671E27"/>
    <w:rsid w:val="0077428B"/>
    <w:rsid w:val="00774B85"/>
    <w:rsid w:val="00846C0F"/>
    <w:rsid w:val="008F0F1A"/>
    <w:rsid w:val="008F17CF"/>
    <w:rsid w:val="009002D6"/>
    <w:rsid w:val="009171E6"/>
    <w:rsid w:val="00940273"/>
    <w:rsid w:val="009D378C"/>
    <w:rsid w:val="00A06E67"/>
    <w:rsid w:val="00AD55BC"/>
    <w:rsid w:val="00B70953"/>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74A857-440F-41A9-8666-C8E85198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afffd">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6">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7">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8">
    <w:name w:val="Обычный с табуляцией"/>
    <w:basedOn w:val="aff5"/>
    <w:link w:val="affff9"/>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9">
    <w:name w:val="Обычный с табуляцией Знак"/>
    <w:link w:val="affff8"/>
    <w:locked/>
    <w:rsid w:val="0077428B"/>
    <w:rPr>
      <w:rFonts w:ascii="Times New Roman" w:eastAsia="Times New Roman" w:hAnsi="Times New Roman" w:cs="Times New Roman"/>
      <w:color w:val="000000"/>
      <w:sz w:val="28"/>
      <w:szCs w:val="26"/>
    </w:rPr>
  </w:style>
  <w:style w:type="paragraph" w:customStyle="1" w:styleId="affffa">
    <w:name w:val="Параграф"/>
    <w:basedOn w:val="aff5"/>
    <w:link w:val="affffb"/>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b">
    <w:name w:val="Параграф Знак"/>
    <w:link w:val="affffa"/>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4371-1A95-4D14-91DD-F92B6B2A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25102</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Учетная запись Майкрософт</cp:lastModifiedBy>
  <cp:revision>2</cp:revision>
  <cp:lastPrinted>2015-06-19T12:40:00Z</cp:lastPrinted>
  <dcterms:created xsi:type="dcterms:W3CDTF">2015-11-12T18:04:00Z</dcterms:created>
  <dcterms:modified xsi:type="dcterms:W3CDTF">2015-11-12T18:04:00Z</dcterms:modified>
</cp:coreProperties>
</file>